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AB84" w14:textId="77777777" w:rsidR="00A5088F" w:rsidRDefault="00A5088F" w:rsidP="00F13EB1">
      <w:pPr>
        <w:pStyle w:val="Heading1"/>
        <w:spacing w:before="0"/>
        <w:jc w:val="center"/>
        <w:rPr>
          <w:rFonts w:ascii="Verdana" w:eastAsia="Avenir" w:hAnsi="Verdana" w:cs="Avenir"/>
          <w:color w:val="1F497D"/>
          <w:sz w:val="20"/>
          <w:szCs w:val="20"/>
          <w:lang w:val="en-GB"/>
        </w:rPr>
      </w:pPr>
    </w:p>
    <w:p w14:paraId="48CE48AC" w14:textId="77777777" w:rsidR="00E42F3B" w:rsidRDefault="00E42F3B" w:rsidP="00E42F3B">
      <w:pPr>
        <w:rPr>
          <w:lang w:val="en-GB"/>
        </w:rPr>
      </w:pPr>
    </w:p>
    <w:p w14:paraId="6111290C" w14:textId="77777777" w:rsidR="00E42F3B" w:rsidRPr="00E42F3B" w:rsidRDefault="00E42F3B" w:rsidP="00E42F3B">
      <w:pPr>
        <w:rPr>
          <w:lang w:val="en-GB"/>
        </w:rPr>
      </w:pPr>
    </w:p>
    <w:p w14:paraId="5E4FB005" w14:textId="1BAADEA7" w:rsidR="007D1561" w:rsidRPr="00D05F00" w:rsidRDefault="007D1561" w:rsidP="00F13EB1">
      <w:pPr>
        <w:pStyle w:val="Heading1"/>
        <w:spacing w:before="0"/>
        <w:jc w:val="center"/>
        <w:rPr>
          <w:rFonts w:ascii="Verdana" w:eastAsia="Avenir" w:hAnsi="Verdana" w:cs="Avenir"/>
          <w:color w:val="1F497D"/>
          <w:sz w:val="44"/>
          <w:szCs w:val="44"/>
          <w:lang w:val="en-GB"/>
        </w:rPr>
      </w:pPr>
      <w:r w:rsidRPr="00D05F00">
        <w:rPr>
          <w:rFonts w:ascii="Verdana" w:eastAsia="Avenir" w:hAnsi="Verdana" w:cs="Avenir"/>
          <w:color w:val="1F497D"/>
          <w:sz w:val="44"/>
          <w:szCs w:val="44"/>
          <w:lang w:val="en-GB"/>
        </w:rPr>
        <w:t>TRACK: &lt;&lt; INSERT TRACK TITLE HERE&gt;&gt;</w:t>
      </w:r>
    </w:p>
    <w:p w14:paraId="786F105E" w14:textId="77777777" w:rsidR="007D1561" w:rsidRPr="00E42F3B" w:rsidRDefault="007D1561" w:rsidP="007D1561">
      <w:pPr>
        <w:jc w:val="center"/>
        <w:rPr>
          <w:rFonts w:ascii="Verdana" w:eastAsia="Avenir" w:hAnsi="Verdana" w:cs="Avenir"/>
          <w:sz w:val="6"/>
          <w:szCs w:val="8"/>
          <w:lang w:val="en-GB"/>
        </w:rPr>
      </w:pPr>
    </w:p>
    <w:p w14:paraId="2D4AE4A8" w14:textId="1C9AC472" w:rsidR="007D1561" w:rsidRPr="00E42F3B" w:rsidRDefault="007D1561" w:rsidP="007D1561">
      <w:pPr>
        <w:jc w:val="center"/>
        <w:rPr>
          <w:rFonts w:ascii="Verdana" w:eastAsia="Avenir" w:hAnsi="Verdana" w:cs="Avenir"/>
          <w:b/>
          <w:bCs/>
          <w:sz w:val="40"/>
          <w:szCs w:val="42"/>
          <w:lang w:val="en-GB"/>
        </w:rPr>
      </w:pPr>
      <w:r w:rsidRPr="00E42F3B">
        <w:rPr>
          <w:rFonts w:ascii="Verdana" w:eastAsia="Avenir" w:hAnsi="Verdana" w:cs="Avenir"/>
          <w:b/>
          <w:bCs/>
          <w:sz w:val="40"/>
          <w:szCs w:val="42"/>
          <w:lang w:val="en-GB"/>
        </w:rPr>
        <w:t>International Conference on Resilient Systems</w:t>
      </w:r>
    </w:p>
    <w:p w14:paraId="129BF358" w14:textId="195B6B6C" w:rsidR="007D1561" w:rsidRPr="00E42F3B" w:rsidRDefault="007D1561" w:rsidP="007D1561">
      <w:pPr>
        <w:jc w:val="center"/>
        <w:rPr>
          <w:rFonts w:ascii="Verdana" w:eastAsia="Avenir" w:hAnsi="Verdana" w:cs="Avenir"/>
          <w:sz w:val="28"/>
          <w:szCs w:val="32"/>
          <w:lang w:val="en-GB"/>
        </w:rPr>
      </w:pPr>
      <w:hyperlink r:id="rId7" w:history="1">
        <w:r w:rsidRPr="00E42F3B">
          <w:rPr>
            <w:rStyle w:val="Hyperlink"/>
            <w:rFonts w:ascii="Verdana" w:eastAsia="Avenir" w:hAnsi="Verdana" w:cs="Avenir"/>
            <w:sz w:val="28"/>
            <w:szCs w:val="32"/>
            <w:lang w:val="en-GB"/>
          </w:rPr>
          <w:t>ICRS 2026 Delft,</w:t>
        </w:r>
      </w:hyperlink>
      <w:r w:rsidRPr="00E42F3B">
        <w:rPr>
          <w:rFonts w:ascii="Verdana" w:eastAsia="Avenir" w:hAnsi="Verdana" w:cs="Avenir"/>
          <w:sz w:val="28"/>
          <w:szCs w:val="32"/>
          <w:lang w:val="en-GB"/>
        </w:rPr>
        <w:t xml:space="preserve"> the Netherlands, 23-25 March,</w:t>
      </w:r>
      <w:r w:rsidRPr="00E42F3B">
        <w:rPr>
          <w:rFonts w:ascii="Verdana" w:eastAsia="Avenir" w:hAnsi="Verdana" w:cs="Avenir"/>
          <w:sz w:val="28"/>
          <w:szCs w:val="32"/>
          <w:vertAlign w:val="superscript"/>
          <w:lang w:val="en-GB"/>
        </w:rPr>
        <w:t xml:space="preserve"> </w:t>
      </w:r>
      <w:r w:rsidRPr="00E42F3B">
        <w:rPr>
          <w:rFonts w:ascii="Verdana" w:eastAsia="Avenir" w:hAnsi="Verdana" w:cs="Avenir"/>
          <w:sz w:val="28"/>
          <w:szCs w:val="32"/>
          <w:lang w:val="en-GB"/>
        </w:rPr>
        <w:t>2026</w:t>
      </w:r>
    </w:p>
    <w:p w14:paraId="3FC35435" w14:textId="139E6172" w:rsidR="00A40DEA" w:rsidRPr="00A40DEA" w:rsidRDefault="006E769A" w:rsidP="007D1561">
      <w:pPr>
        <w:rPr>
          <w:rFonts w:ascii="Verdana" w:eastAsia="Avenir" w:hAnsi="Verdana" w:cs="Avenir"/>
          <w:color w:val="8DB3E2"/>
          <w:sz w:val="22"/>
        </w:rPr>
      </w:pPr>
      <w:hyperlink r:id="rId8" w:history="1">
        <w:r>
          <w:rPr>
            <w:rStyle w:val="Hyperlink"/>
            <w:rFonts w:ascii="Verdana" w:eastAsia="Avenir" w:hAnsi="Verdana" w:cs="Avenir"/>
            <w:sz w:val="22"/>
          </w:rPr>
          <w:t>https://www.4tu.nl/resilience/icrs26</w:t>
        </w:r>
      </w:hyperlink>
      <w:r w:rsidR="00A40DEA" w:rsidRPr="00A40DEA">
        <w:rPr>
          <w:rFonts w:ascii="Verdana" w:eastAsia="Avenir" w:hAnsi="Verdana" w:cs="Avenir"/>
          <w:color w:val="8DB3E2"/>
          <w:sz w:val="22"/>
        </w:rPr>
        <w:t xml:space="preserve"> </w:t>
      </w:r>
      <w:r w:rsidR="005D22AF">
        <w:rPr>
          <w:rFonts w:ascii="Verdana" w:eastAsia="Avenir" w:hAnsi="Verdana" w:cs="Avenir"/>
          <w:color w:val="8DB3E2"/>
          <w:sz w:val="22"/>
        </w:rPr>
        <w:t>(</w:t>
      </w:r>
      <w:r w:rsidR="00A40DEA" w:rsidRPr="00A40DEA">
        <w:rPr>
          <w:rFonts w:ascii="Verdana" w:eastAsia="Avenir" w:hAnsi="Verdana" w:cs="Avenir"/>
          <w:color w:val="8DB3E2"/>
          <w:sz w:val="22"/>
        </w:rPr>
        <w:t>icrs26.org to</w:t>
      </w:r>
      <w:r w:rsidR="00A40DEA">
        <w:rPr>
          <w:rFonts w:ascii="Verdana" w:eastAsia="Avenir" w:hAnsi="Verdana" w:cs="Avenir"/>
          <w:color w:val="8DB3E2"/>
          <w:sz w:val="22"/>
        </w:rPr>
        <w:t xml:space="preserve"> be launched </w:t>
      </w:r>
      <w:r w:rsidR="005D22AF">
        <w:rPr>
          <w:rFonts w:ascii="Verdana" w:eastAsia="Avenir" w:hAnsi="Verdana" w:cs="Avenir"/>
          <w:color w:val="8DB3E2"/>
          <w:sz w:val="22"/>
        </w:rPr>
        <w:t>January 2025</w:t>
      </w:r>
      <w:r w:rsidR="00A40DEA">
        <w:rPr>
          <w:rFonts w:ascii="Verdana" w:eastAsia="Avenir" w:hAnsi="Verdana" w:cs="Avenir"/>
          <w:color w:val="8DB3E2"/>
          <w:sz w:val="22"/>
        </w:rPr>
        <w:t>)</w:t>
      </w:r>
    </w:p>
    <w:p w14:paraId="1CD3F174" w14:textId="7766D9ED"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INTRODUCTION TO THE TRACK</w:t>
      </w:r>
    </w:p>
    <w:p w14:paraId="09E2B175" w14:textId="52008512"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&lt;&lt; Provide a descriptive introduction to the track, 10-20 lines.  Please give a motivation for the track, its relation to the conference and be clear on your aims and objectives in running it. &gt;&gt;</w:t>
      </w:r>
    </w:p>
    <w:p w14:paraId="58BE7F76" w14:textId="36EE6880" w:rsidR="007D1561" w:rsidRPr="00D05F00" w:rsidRDefault="00F74C93" w:rsidP="007D1561">
      <w:pPr>
        <w:jc w:val="both"/>
        <w:rPr>
          <w:rFonts w:ascii="Verdana" w:eastAsia="Avenir" w:hAnsi="Verdana" w:cs="Avenir"/>
          <w:sz w:val="20"/>
          <w:szCs w:val="20"/>
          <w:lang w:val="en-GB"/>
        </w:rPr>
      </w:pPr>
      <w:r w:rsidRPr="00F74C93">
        <w:rPr>
          <w:rFonts w:ascii="Verdana" w:eastAsia="Avenir" w:hAnsi="Verdana" w:cs="Avenir"/>
          <w:sz w:val="20"/>
          <w:szCs w:val="20"/>
          <w:lang w:val="en-GB"/>
        </w:rPr>
        <w:t>We expect that track chairs will attend the conference, and of course, also publish the call for tracks on our conference website.</w:t>
      </w:r>
    </w:p>
    <w:p w14:paraId="1F2CC748" w14:textId="52CC3B84"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TRACK TOPICS</w:t>
      </w:r>
    </w:p>
    <w:p w14:paraId="13E5E0D6" w14:textId="178391A4"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 xml:space="preserve">&lt;&lt; List and describe a number of topics and/or types of contributions </w:t>
      </w:r>
      <w:r w:rsidR="007E7B2D" w:rsidRPr="00D05F00">
        <w:rPr>
          <w:rFonts w:ascii="Verdana" w:eastAsia="Avenir" w:hAnsi="Verdana" w:cs="Avenir"/>
          <w:sz w:val="20"/>
          <w:szCs w:val="20"/>
          <w:lang w:val="en-GB"/>
        </w:rPr>
        <w:t xml:space="preserve">(e.g., presentations, posters, possible track-based keynote speaker) </w:t>
      </w:r>
      <w:r w:rsidRPr="00D05F00">
        <w:rPr>
          <w:rFonts w:ascii="Verdana" w:eastAsia="Avenir" w:hAnsi="Verdana" w:cs="Avenir"/>
          <w:sz w:val="20"/>
          <w:szCs w:val="20"/>
          <w:lang w:val="en-GB"/>
        </w:rPr>
        <w:t>that sessions for this track could cover.  Try to include a theme or topic related to the conference</w:t>
      </w:r>
      <w:r w:rsidR="007E7B2D" w:rsidRPr="00D05F00">
        <w:rPr>
          <w:rFonts w:ascii="Verdana" w:eastAsia="Avenir" w:hAnsi="Verdana" w:cs="Avenir"/>
          <w:sz w:val="20"/>
          <w:szCs w:val="20"/>
          <w:lang w:val="en-GB"/>
        </w:rPr>
        <w:t>’s scope</w:t>
      </w:r>
      <w:r w:rsidRPr="00D05F00">
        <w:rPr>
          <w:rFonts w:ascii="Verdana" w:eastAsia="Avenir" w:hAnsi="Verdana" w:cs="Avenir"/>
          <w:sz w:val="20"/>
          <w:szCs w:val="20"/>
          <w:lang w:val="en-GB"/>
        </w:rPr>
        <w:t>.</w:t>
      </w:r>
    </w:p>
    <w:p w14:paraId="74EF36C0" w14:textId="77777777"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 Topic 1</w:t>
      </w:r>
    </w:p>
    <w:p w14:paraId="181448C2" w14:textId="77777777"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 Topic 2</w:t>
      </w:r>
    </w:p>
    <w:p w14:paraId="5D37E842" w14:textId="77777777"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 Topic 3</w:t>
      </w:r>
    </w:p>
    <w:p w14:paraId="6F9FB1F4" w14:textId="365AC924" w:rsidR="007D1561" w:rsidRPr="00D05F00"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w:t>
      </w:r>
      <w:r w:rsidR="00825F74" w:rsidRPr="00D05F00">
        <w:rPr>
          <w:rFonts w:ascii="Verdana" w:eastAsia="Avenir" w:hAnsi="Verdana" w:cs="Avenir"/>
          <w:i/>
          <w:sz w:val="20"/>
          <w:szCs w:val="20"/>
          <w:lang w:val="en-GB"/>
        </w:rPr>
        <w:t xml:space="preserve"> </w:t>
      </w:r>
      <w:r w:rsidRPr="00D05F00">
        <w:rPr>
          <w:rFonts w:ascii="Verdana" w:eastAsia="Avenir" w:hAnsi="Verdana" w:cs="Avenir"/>
          <w:i/>
          <w:sz w:val="20"/>
          <w:szCs w:val="20"/>
          <w:lang w:val="en-GB"/>
        </w:rPr>
        <w:t>- Topic N</w:t>
      </w:r>
      <w:r w:rsidRPr="00D05F00">
        <w:rPr>
          <w:rFonts w:ascii="Verdana" w:eastAsia="Avenir" w:hAnsi="Verdana" w:cs="Avenir"/>
          <w:sz w:val="20"/>
          <w:szCs w:val="20"/>
          <w:lang w:val="en-GB"/>
        </w:rPr>
        <w:t xml:space="preserve"> &gt;&gt;</w:t>
      </w:r>
    </w:p>
    <w:p w14:paraId="094A3315" w14:textId="10576161" w:rsidR="00601A25" w:rsidRPr="00D05F00" w:rsidRDefault="00601A25" w:rsidP="00DB7227">
      <w:pPr>
        <w:tabs>
          <w:tab w:val="left" w:pos="8190"/>
        </w:tabs>
        <w:rPr>
          <w:rFonts w:ascii="Verdana" w:eastAsia="Avenir" w:hAnsi="Verdana" w:cs="Avenir"/>
          <w:color w:val="2C7FCE" w:themeColor="text2" w:themeTint="99"/>
          <w:sz w:val="20"/>
          <w:szCs w:val="20"/>
          <w:lang w:val="en-GB"/>
        </w:rPr>
      </w:pPr>
      <w:r w:rsidRPr="00D05F00">
        <w:rPr>
          <w:rFonts w:ascii="Verdana" w:eastAsia="Avenir" w:hAnsi="Verdana" w:cs="Avenir"/>
          <w:b/>
          <w:color w:val="2C7FCE" w:themeColor="text2" w:themeTint="99"/>
          <w:sz w:val="22"/>
          <w:szCs w:val="22"/>
          <w:lang w:val="en-GB"/>
        </w:rPr>
        <w:t xml:space="preserve">TYPE OF </w:t>
      </w:r>
      <w:r w:rsidR="009343A7" w:rsidRPr="00D05F00">
        <w:rPr>
          <w:rFonts w:ascii="Verdana" w:eastAsia="Avenir" w:hAnsi="Verdana" w:cs="Avenir"/>
          <w:b/>
          <w:color w:val="2C7FCE" w:themeColor="text2" w:themeTint="99"/>
          <w:sz w:val="22"/>
          <w:szCs w:val="22"/>
          <w:lang w:val="en-GB"/>
        </w:rPr>
        <w:t>CONTRIBUTIONS:</w:t>
      </w:r>
      <w:r w:rsidR="00DB7227">
        <w:rPr>
          <w:rFonts w:ascii="Verdana" w:eastAsia="Avenir" w:hAnsi="Verdana" w:cs="Avenir"/>
          <w:b/>
          <w:color w:val="2C7FCE" w:themeColor="text2" w:themeTint="99"/>
          <w:sz w:val="22"/>
          <w:szCs w:val="22"/>
          <w:lang w:val="en-GB"/>
        </w:rPr>
        <w:tab/>
      </w:r>
    </w:p>
    <w:p w14:paraId="1DB5D3FB" w14:textId="77777777" w:rsidR="002775C3" w:rsidRPr="00D05F00" w:rsidRDefault="00601A25" w:rsidP="00601A25">
      <w:pPr>
        <w:tabs>
          <w:tab w:val="num" w:pos="720"/>
        </w:tabs>
        <w:jc w:val="both"/>
        <w:rPr>
          <w:rFonts w:ascii="Verdana" w:eastAsia="Avenir" w:hAnsi="Verdana" w:cs="Avenir"/>
          <w:sz w:val="20"/>
          <w:szCs w:val="20"/>
          <w:lang w:val="en-GB"/>
        </w:rPr>
      </w:pPr>
      <w:r w:rsidRPr="00D05F00">
        <w:rPr>
          <w:rFonts w:ascii="Verdana" w:eastAsia="Avenir" w:hAnsi="Verdana" w:cs="Avenir"/>
          <w:sz w:val="20"/>
          <w:szCs w:val="20"/>
          <w:lang w:val="en-GB"/>
        </w:rPr>
        <w:t>&lt;&lt; are you planning to accept abstracts, full papers, or both for the proceedings? &gt;&gt;</w:t>
      </w:r>
      <w:r w:rsidR="002775C3" w:rsidRPr="00D05F00">
        <w:rPr>
          <w:rFonts w:ascii="Verdana" w:eastAsia="Avenir" w:hAnsi="Verdana" w:cs="Avenir"/>
          <w:sz w:val="20"/>
          <w:szCs w:val="20"/>
          <w:lang w:val="en-GB"/>
        </w:rPr>
        <w:t xml:space="preserve"> </w:t>
      </w:r>
    </w:p>
    <w:p w14:paraId="6DFDD9D7" w14:textId="4D5F128E" w:rsidR="00601A25" w:rsidRPr="00D05F00" w:rsidRDefault="002775C3" w:rsidP="00601A25">
      <w:pPr>
        <w:tabs>
          <w:tab w:val="num" w:pos="720"/>
        </w:tabs>
        <w:jc w:val="both"/>
        <w:rPr>
          <w:rFonts w:ascii="Verdana" w:eastAsia="Avenir" w:hAnsi="Verdana" w:cs="Avenir"/>
          <w:sz w:val="20"/>
          <w:szCs w:val="20"/>
          <w:lang w:val="en-GB"/>
        </w:rPr>
      </w:pPr>
      <w:r w:rsidRPr="00D05F00">
        <w:rPr>
          <w:rFonts w:ascii="Verdana" w:eastAsia="Avenir" w:hAnsi="Verdana" w:cs="Avenir"/>
          <w:sz w:val="20"/>
          <w:szCs w:val="20"/>
          <w:lang w:val="en-GB"/>
        </w:rPr>
        <w:t>&lt;&lt; and what will be the format of the contributions? Traditional presentations session or a debate or the showcasing of tools? &gt;&gt;</w:t>
      </w:r>
    </w:p>
    <w:p w14:paraId="5C7ACEDB" w14:textId="502DE470"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 xml:space="preserve">AUTHORS </w:t>
      </w:r>
    </w:p>
    <w:p w14:paraId="6E5E9314" w14:textId="77777777"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&lt;&lt; Provide a description of the network that would be involved in your track, including how to attract the potential authors &gt;&gt;</w:t>
      </w:r>
    </w:p>
    <w:p w14:paraId="03C1AF7F" w14:textId="77777777" w:rsidR="00D62220" w:rsidRDefault="00D62220">
      <w:pPr>
        <w:rPr>
          <w:rFonts w:ascii="Verdana" w:eastAsia="Avenir" w:hAnsi="Verdana" w:cs="Avenir"/>
          <w:b/>
          <w:color w:val="2C7FCE" w:themeColor="text2" w:themeTint="99"/>
          <w:sz w:val="22"/>
          <w:szCs w:val="22"/>
          <w:lang w:val="en-GB"/>
        </w:rPr>
      </w:pPr>
      <w:r>
        <w:rPr>
          <w:rFonts w:ascii="Verdana" w:eastAsia="Avenir" w:hAnsi="Verdana" w:cs="Avenir"/>
          <w:b/>
          <w:color w:val="2C7FCE" w:themeColor="text2" w:themeTint="99"/>
          <w:sz w:val="22"/>
          <w:szCs w:val="22"/>
          <w:lang w:val="en-GB"/>
        </w:rPr>
        <w:br w:type="page"/>
      </w:r>
    </w:p>
    <w:p w14:paraId="2B514A20" w14:textId="77777777" w:rsidR="00D62220" w:rsidRDefault="00D62220" w:rsidP="00D05F00">
      <w:pPr>
        <w:rPr>
          <w:rFonts w:ascii="Verdana" w:eastAsia="Avenir" w:hAnsi="Verdana" w:cs="Avenir"/>
          <w:b/>
          <w:color w:val="2C7FCE" w:themeColor="text2" w:themeTint="99"/>
          <w:sz w:val="22"/>
          <w:szCs w:val="22"/>
          <w:lang w:val="en-GB"/>
        </w:rPr>
      </w:pPr>
    </w:p>
    <w:p w14:paraId="4A1C01AE" w14:textId="77777777" w:rsidR="00D62220" w:rsidRDefault="00D62220" w:rsidP="00D05F00">
      <w:pPr>
        <w:rPr>
          <w:rFonts w:ascii="Verdana" w:eastAsia="Avenir" w:hAnsi="Verdana" w:cs="Avenir"/>
          <w:b/>
          <w:color w:val="2C7FCE" w:themeColor="text2" w:themeTint="99"/>
          <w:sz w:val="22"/>
          <w:szCs w:val="22"/>
          <w:lang w:val="en-GB"/>
        </w:rPr>
      </w:pPr>
    </w:p>
    <w:p w14:paraId="5BA4A02F" w14:textId="77777777" w:rsidR="00D62220" w:rsidRDefault="00D62220" w:rsidP="00D05F00">
      <w:pPr>
        <w:rPr>
          <w:rFonts w:ascii="Verdana" w:eastAsia="Avenir" w:hAnsi="Verdana" w:cs="Avenir"/>
          <w:b/>
          <w:color w:val="2C7FCE" w:themeColor="text2" w:themeTint="99"/>
          <w:sz w:val="22"/>
          <w:szCs w:val="22"/>
          <w:lang w:val="en-GB"/>
        </w:rPr>
      </w:pPr>
    </w:p>
    <w:p w14:paraId="7594124E" w14:textId="2F794DA6" w:rsidR="007D1561" w:rsidRPr="00D05F00" w:rsidRDefault="007D1561" w:rsidP="00D05F00">
      <w:pPr>
        <w:rPr>
          <w:rFonts w:ascii="Verdana" w:eastAsia="Avenir" w:hAnsi="Verdana" w:cs="Avenir"/>
          <w:color w:val="2C7FCE" w:themeColor="text2" w:themeTint="99"/>
          <w:sz w:val="20"/>
          <w:szCs w:val="20"/>
          <w:lang w:val="en-GB"/>
        </w:rPr>
      </w:pPr>
      <w:r w:rsidRPr="00D05F00">
        <w:rPr>
          <w:rFonts w:ascii="Verdana" w:eastAsia="Avenir" w:hAnsi="Verdana" w:cs="Avenir"/>
          <w:b/>
          <w:color w:val="2C7FCE" w:themeColor="text2" w:themeTint="99"/>
          <w:sz w:val="22"/>
          <w:szCs w:val="22"/>
          <w:lang w:val="en-GB"/>
        </w:rPr>
        <w:t>REVIEWER BOARD</w:t>
      </w:r>
    </w:p>
    <w:p w14:paraId="4C8F2230" w14:textId="1232F842"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 xml:space="preserve">&lt;&lt; Indicate at least </w:t>
      </w:r>
      <w:r w:rsidR="00B004E7">
        <w:rPr>
          <w:rFonts w:ascii="Verdana" w:eastAsia="Avenir" w:hAnsi="Verdana" w:cs="Avenir"/>
          <w:sz w:val="20"/>
          <w:szCs w:val="20"/>
          <w:lang w:val="en-GB"/>
        </w:rPr>
        <w:t xml:space="preserve">3 </w:t>
      </w:r>
      <w:r w:rsidR="005D22AF">
        <w:rPr>
          <w:rFonts w:ascii="Verdana" w:eastAsia="Avenir" w:hAnsi="Verdana" w:cs="Avenir"/>
          <w:sz w:val="20"/>
          <w:szCs w:val="20"/>
          <w:lang w:val="en-GB"/>
        </w:rPr>
        <w:t>(</w:t>
      </w:r>
      <w:r w:rsidR="00B004E7">
        <w:rPr>
          <w:rFonts w:ascii="Verdana" w:eastAsia="Avenir" w:hAnsi="Verdana" w:cs="Avenir"/>
          <w:sz w:val="20"/>
          <w:szCs w:val="20"/>
          <w:lang w:val="en-GB"/>
        </w:rPr>
        <w:t>to 5</w:t>
      </w:r>
      <w:r w:rsidR="005D22AF">
        <w:rPr>
          <w:rFonts w:ascii="Verdana" w:eastAsia="Avenir" w:hAnsi="Verdana" w:cs="Avenir"/>
          <w:sz w:val="20"/>
          <w:szCs w:val="20"/>
          <w:lang w:val="en-GB"/>
        </w:rPr>
        <w:t>)</w:t>
      </w:r>
      <w:r w:rsidR="00601A25" w:rsidRPr="00D05F00">
        <w:rPr>
          <w:rFonts w:ascii="Verdana" w:eastAsia="Avenir" w:hAnsi="Verdana" w:cs="Avenir"/>
          <w:sz w:val="20"/>
          <w:szCs w:val="20"/>
          <w:lang w:val="en-GB"/>
        </w:rPr>
        <w:t xml:space="preserve"> </w:t>
      </w:r>
      <w:r w:rsidRPr="00D05F00">
        <w:rPr>
          <w:rFonts w:ascii="Verdana" w:eastAsia="Avenir" w:hAnsi="Verdana" w:cs="Avenir"/>
          <w:sz w:val="20"/>
          <w:szCs w:val="20"/>
          <w:lang w:val="en-GB"/>
        </w:rPr>
        <w:t xml:space="preserve">external reviewers that agree to be involved in the review process, and plan to recruit more reviewers, if needed. Please include the first name and </w:t>
      </w:r>
      <w:r w:rsidR="00601A25" w:rsidRPr="00D05F00">
        <w:rPr>
          <w:rFonts w:ascii="Verdana" w:eastAsia="Avenir" w:hAnsi="Verdana" w:cs="Avenir"/>
          <w:sz w:val="20"/>
          <w:szCs w:val="20"/>
          <w:lang w:val="en-GB"/>
        </w:rPr>
        <w:t>surname</w:t>
      </w:r>
      <w:r w:rsidRPr="00D05F00">
        <w:rPr>
          <w:rFonts w:ascii="Verdana" w:eastAsia="Avenir" w:hAnsi="Verdana" w:cs="Avenir"/>
          <w:sz w:val="20"/>
          <w:szCs w:val="20"/>
          <w:lang w:val="en-GB"/>
        </w:rPr>
        <w:t>, and affiliation &gt;&gt;</w:t>
      </w:r>
    </w:p>
    <w:p w14:paraId="1018B681" w14:textId="77777777" w:rsidR="007D1561" w:rsidRPr="00D05F00" w:rsidRDefault="007D1561" w:rsidP="007D1561">
      <w:pPr>
        <w:rPr>
          <w:rFonts w:ascii="Verdana" w:eastAsia="Avenir" w:hAnsi="Verdana" w:cs="Avenir"/>
          <w:color w:val="2C7FCE" w:themeColor="text2" w:themeTint="99"/>
          <w:sz w:val="22"/>
          <w:szCs w:val="22"/>
          <w:lang w:val="en-GB"/>
        </w:rPr>
      </w:pPr>
      <w:r w:rsidRPr="00D05F00">
        <w:rPr>
          <w:rFonts w:ascii="Verdana" w:eastAsia="Avenir" w:hAnsi="Verdana" w:cs="Avenir"/>
          <w:b/>
          <w:color w:val="2C7FCE" w:themeColor="text2" w:themeTint="99"/>
          <w:sz w:val="22"/>
          <w:szCs w:val="22"/>
          <w:lang w:val="en-GB"/>
        </w:rPr>
        <w:t>TRACK CHAIR AND CO-CHAIR</w:t>
      </w:r>
    </w:p>
    <w:p w14:paraId="1F1E322E" w14:textId="4F6F4F2A" w:rsidR="007D1561" w:rsidRPr="00D05F00" w:rsidRDefault="007D1561" w:rsidP="007D1561">
      <w:pPr>
        <w:jc w:val="both"/>
        <w:rPr>
          <w:rFonts w:ascii="Verdana" w:eastAsia="Avenir" w:hAnsi="Verdana" w:cs="Avenir"/>
          <w:sz w:val="20"/>
          <w:szCs w:val="20"/>
          <w:lang w:val="en-GB"/>
        </w:rPr>
      </w:pPr>
      <w:r w:rsidRPr="00D05F00">
        <w:rPr>
          <w:rFonts w:ascii="Verdana" w:eastAsia="Avenir" w:hAnsi="Verdana" w:cs="Avenir"/>
          <w:sz w:val="20"/>
          <w:szCs w:val="20"/>
          <w:lang w:val="en-GB"/>
        </w:rPr>
        <w:t xml:space="preserve">&lt;&lt; Describe the previous experience of each of the proposed co-chairs with running tracks at </w:t>
      </w:r>
      <w:r w:rsidR="00601A25" w:rsidRPr="00D05F00">
        <w:rPr>
          <w:rFonts w:ascii="Verdana" w:eastAsia="Avenir" w:hAnsi="Verdana" w:cs="Avenir"/>
          <w:sz w:val="20"/>
          <w:szCs w:val="20"/>
          <w:lang w:val="en-GB"/>
        </w:rPr>
        <w:t>similar international</w:t>
      </w:r>
      <w:r w:rsidRPr="00D05F00">
        <w:rPr>
          <w:rFonts w:ascii="Verdana" w:eastAsia="Avenir" w:hAnsi="Verdana" w:cs="Avenir"/>
          <w:sz w:val="20"/>
          <w:szCs w:val="20"/>
          <w:lang w:val="en-GB"/>
        </w:rPr>
        <w:t xml:space="preserve"> meetings, and any other qualifications for this responsibility, such as recent papers on the topic you propose. In </w:t>
      </w:r>
      <w:r w:rsidR="00115D0D" w:rsidRPr="00D05F00">
        <w:rPr>
          <w:rFonts w:ascii="Verdana" w:eastAsia="Avenir" w:hAnsi="Verdana" w:cs="Avenir"/>
          <w:sz w:val="20"/>
          <w:szCs w:val="20"/>
          <w:lang w:val="en-GB"/>
        </w:rPr>
        <w:t>addition,</w:t>
      </w:r>
      <w:r w:rsidRPr="00D05F00">
        <w:rPr>
          <w:rFonts w:ascii="Verdana" w:eastAsia="Avenir" w:hAnsi="Verdana" w:cs="Avenir"/>
          <w:sz w:val="20"/>
          <w:szCs w:val="20"/>
          <w:lang w:val="en-GB"/>
        </w:rPr>
        <w:t xml:space="preserve"> you should note which co-chairs plan to be at the conference to contribute to the session(s) that might be connected with your track</w:t>
      </w:r>
      <w:r w:rsidR="00244935" w:rsidRPr="00D05F00">
        <w:rPr>
          <w:rFonts w:ascii="Verdana" w:eastAsia="Avenir" w:hAnsi="Verdana" w:cs="Avenir"/>
          <w:sz w:val="20"/>
          <w:szCs w:val="20"/>
          <w:lang w:val="en-GB"/>
        </w:rPr>
        <w:t xml:space="preserve">, such as publish the call for tracks on our conference website and </w:t>
      </w:r>
      <w:r w:rsidR="00D10DDA" w:rsidRPr="00D05F00">
        <w:rPr>
          <w:rFonts w:ascii="Verdana" w:eastAsia="Avenir" w:hAnsi="Verdana" w:cs="Avenir"/>
          <w:sz w:val="20"/>
          <w:szCs w:val="20"/>
          <w:lang w:val="en-GB"/>
        </w:rPr>
        <w:t>co-hosting the track.</w:t>
      </w:r>
      <w:r w:rsidRPr="00D05F00">
        <w:rPr>
          <w:rFonts w:ascii="Verdana" w:eastAsia="Avenir" w:hAnsi="Verdana" w:cs="Avenir"/>
          <w:sz w:val="20"/>
          <w:szCs w:val="20"/>
          <w:lang w:val="en-GB"/>
        </w:rPr>
        <w:t xml:space="preserve"> &gt;&gt;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6074"/>
      </w:tblGrid>
      <w:tr w:rsidR="007D1561" w:rsidRPr="00D05F00" w14:paraId="6AED0F25" w14:textId="77777777" w:rsidTr="00E94874">
        <w:tc>
          <w:tcPr>
            <w:tcW w:w="2448" w:type="dxa"/>
            <w:tcMar>
              <w:left w:w="108" w:type="dxa"/>
              <w:right w:w="108" w:type="dxa"/>
            </w:tcMar>
          </w:tcPr>
          <w:p w14:paraId="642D3CE8"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&lt;Track chair picture&gt;</w:t>
            </w:r>
            <w:r w:rsidRPr="00D05F00">
              <w:rPr>
                <w:rFonts w:ascii="Verdana" w:eastAsia="Avenir" w:hAnsi="Verdana" w:cs="Avenir"/>
                <w:sz w:val="20"/>
                <w:szCs w:val="20"/>
                <w:lang w:val="en-GB"/>
              </w:rPr>
              <w:br/>
            </w:r>
          </w:p>
          <w:p w14:paraId="36867356" w14:textId="77777777" w:rsidR="007D1561" w:rsidRPr="00D05F00" w:rsidRDefault="007D1561" w:rsidP="00E94874">
            <w:pPr>
              <w:rPr>
                <w:rFonts w:ascii="Verdana" w:eastAsia="Avenir" w:hAnsi="Verdana" w:cs="Avenir"/>
                <w:sz w:val="20"/>
                <w:szCs w:val="20"/>
                <w:lang w:val="en-GB"/>
              </w:rPr>
            </w:pPr>
          </w:p>
        </w:tc>
        <w:tc>
          <w:tcPr>
            <w:tcW w:w="6074" w:type="dxa"/>
            <w:tcMar>
              <w:left w:w="108" w:type="dxa"/>
              <w:right w:w="108" w:type="dxa"/>
            </w:tcMar>
          </w:tcPr>
          <w:p w14:paraId="5F038906"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w:t>
            </w:r>
            <w:r w:rsidRPr="00D05F00">
              <w:rPr>
                <w:rFonts w:ascii="Verdana" w:eastAsia="Avenir" w:hAnsi="Verdana" w:cs="Avenir"/>
                <w:i/>
                <w:sz w:val="20"/>
                <w:szCs w:val="20"/>
                <w:lang w:val="en-GB"/>
              </w:rPr>
              <w:t>First name and surname&gt;*</w:t>
            </w:r>
            <w:r w:rsidRPr="00D05F00">
              <w:rPr>
                <w:rFonts w:ascii="Verdana" w:eastAsia="Avenir" w:hAnsi="Verdana" w:cs="Avenir"/>
                <w:i/>
                <w:sz w:val="20"/>
                <w:szCs w:val="20"/>
                <w:lang w:val="en-GB"/>
              </w:rPr>
              <w:br/>
              <w:t>&lt;email address</w:t>
            </w:r>
            <w:r w:rsidRPr="00D05F00">
              <w:rPr>
                <w:rFonts w:ascii="Verdana" w:eastAsia="Avenir" w:hAnsi="Verdana" w:cs="Avenir"/>
                <w:sz w:val="20"/>
                <w:szCs w:val="20"/>
                <w:lang w:val="en-GB"/>
              </w:rPr>
              <w:t>&gt;</w:t>
            </w:r>
            <w:r w:rsidRPr="00D05F00">
              <w:rPr>
                <w:rFonts w:ascii="Verdana" w:eastAsia="Avenir" w:hAnsi="Verdana" w:cs="Avenir"/>
                <w:sz w:val="20"/>
                <w:szCs w:val="20"/>
                <w:lang w:val="en-GB"/>
              </w:rPr>
              <w:br/>
              <w:t>&lt;</w:t>
            </w:r>
            <w:r w:rsidRPr="00D05F00">
              <w:rPr>
                <w:rFonts w:ascii="Verdana" w:eastAsia="Avenir" w:hAnsi="Verdana" w:cs="Avenir"/>
                <w:i/>
                <w:sz w:val="20"/>
                <w:szCs w:val="20"/>
                <w:lang w:val="en-GB"/>
              </w:rPr>
              <w:t>Organization</w:t>
            </w:r>
            <w:r w:rsidRPr="00D05F00">
              <w:rPr>
                <w:rFonts w:ascii="Verdana" w:eastAsia="Avenir" w:hAnsi="Verdana" w:cs="Avenir"/>
                <w:sz w:val="20"/>
                <w:szCs w:val="20"/>
                <w:lang w:val="en-GB"/>
              </w:rPr>
              <w:t>&gt;</w:t>
            </w:r>
          </w:p>
          <w:p w14:paraId="25ACA2C4" w14:textId="77777777" w:rsidR="007D1561" w:rsidRPr="00D05F00" w:rsidRDefault="007D1561" w:rsidP="00E94874">
            <w:pPr>
              <w:rPr>
                <w:rFonts w:ascii="Verdana" w:eastAsia="Avenir" w:hAnsi="Verdana" w:cs="Avenir"/>
                <w:sz w:val="20"/>
                <w:szCs w:val="20"/>
                <w:lang w:val="en-GB"/>
              </w:rPr>
            </w:pPr>
          </w:p>
        </w:tc>
      </w:tr>
      <w:tr w:rsidR="007D1561" w:rsidRPr="00D05F00" w14:paraId="414B5C46" w14:textId="77777777" w:rsidTr="00E94874">
        <w:tc>
          <w:tcPr>
            <w:tcW w:w="2448" w:type="dxa"/>
            <w:tcMar>
              <w:left w:w="108" w:type="dxa"/>
              <w:right w:w="108" w:type="dxa"/>
            </w:tcMar>
          </w:tcPr>
          <w:p w14:paraId="236AE565"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&lt;Track co-chair picture&gt;</w:t>
            </w:r>
            <w:r w:rsidRPr="00D05F00">
              <w:rPr>
                <w:rFonts w:ascii="Verdana" w:eastAsia="Avenir" w:hAnsi="Verdana" w:cs="Avenir"/>
                <w:sz w:val="20"/>
                <w:szCs w:val="20"/>
                <w:lang w:val="en-GB"/>
              </w:rPr>
              <w:br/>
            </w:r>
          </w:p>
          <w:p w14:paraId="56EF1D58" w14:textId="77777777" w:rsidR="007D1561" w:rsidRPr="00D05F00" w:rsidRDefault="007D1561" w:rsidP="00E94874">
            <w:pPr>
              <w:rPr>
                <w:rFonts w:ascii="Verdana" w:eastAsia="Avenir" w:hAnsi="Verdana" w:cs="Avenir"/>
                <w:sz w:val="20"/>
                <w:szCs w:val="20"/>
                <w:lang w:val="en-GB"/>
              </w:rPr>
            </w:pPr>
          </w:p>
        </w:tc>
        <w:tc>
          <w:tcPr>
            <w:tcW w:w="6074" w:type="dxa"/>
            <w:tcMar>
              <w:left w:w="108" w:type="dxa"/>
              <w:right w:w="108" w:type="dxa"/>
            </w:tcMar>
          </w:tcPr>
          <w:p w14:paraId="2E45A804" w14:textId="77777777" w:rsidR="007D1561" w:rsidRPr="00D05F00" w:rsidRDefault="007D1561" w:rsidP="00E94874">
            <w:pPr>
              <w:rPr>
                <w:rFonts w:ascii="Verdana" w:eastAsia="Avenir" w:hAnsi="Verdana" w:cs="Avenir"/>
                <w:sz w:val="20"/>
                <w:szCs w:val="20"/>
                <w:lang w:val="en-GB"/>
              </w:rPr>
            </w:pPr>
            <w:r w:rsidRPr="00D05F00">
              <w:rPr>
                <w:rFonts w:ascii="Verdana" w:eastAsia="Avenir" w:hAnsi="Verdana" w:cs="Avenir"/>
                <w:sz w:val="20"/>
                <w:szCs w:val="20"/>
                <w:lang w:val="en-GB"/>
              </w:rPr>
              <w:t>&lt;</w:t>
            </w:r>
            <w:r w:rsidRPr="00D05F00">
              <w:rPr>
                <w:rFonts w:ascii="Verdana" w:eastAsia="Avenir" w:hAnsi="Verdana" w:cs="Avenir"/>
                <w:i/>
                <w:sz w:val="20"/>
                <w:szCs w:val="20"/>
                <w:lang w:val="en-GB"/>
              </w:rPr>
              <w:t>First name and surname&gt;</w:t>
            </w:r>
            <w:r w:rsidRPr="00D05F00">
              <w:rPr>
                <w:rFonts w:ascii="Verdana" w:eastAsia="Avenir" w:hAnsi="Verdana" w:cs="Avenir"/>
                <w:i/>
                <w:sz w:val="20"/>
                <w:szCs w:val="20"/>
                <w:lang w:val="en-GB"/>
              </w:rPr>
              <w:br/>
              <w:t>&lt;email address</w:t>
            </w:r>
            <w:r w:rsidRPr="00D05F00">
              <w:rPr>
                <w:rFonts w:ascii="Verdana" w:eastAsia="Avenir" w:hAnsi="Verdana" w:cs="Avenir"/>
                <w:sz w:val="20"/>
                <w:szCs w:val="20"/>
                <w:lang w:val="en-GB"/>
              </w:rPr>
              <w:t>&gt;</w:t>
            </w:r>
            <w:r w:rsidRPr="00D05F00">
              <w:rPr>
                <w:rFonts w:ascii="Verdana" w:eastAsia="Avenir" w:hAnsi="Verdana" w:cs="Avenir"/>
                <w:sz w:val="20"/>
                <w:szCs w:val="20"/>
                <w:lang w:val="en-GB"/>
              </w:rPr>
              <w:br/>
              <w:t>&lt;</w:t>
            </w:r>
            <w:r w:rsidRPr="00D05F00">
              <w:rPr>
                <w:rFonts w:ascii="Verdana" w:eastAsia="Avenir" w:hAnsi="Verdana" w:cs="Avenir"/>
                <w:i/>
                <w:sz w:val="20"/>
                <w:szCs w:val="20"/>
                <w:lang w:val="en-GB"/>
              </w:rPr>
              <w:t>Organization</w:t>
            </w:r>
            <w:r w:rsidRPr="00D05F00">
              <w:rPr>
                <w:rFonts w:ascii="Verdana" w:eastAsia="Avenir" w:hAnsi="Verdana" w:cs="Avenir"/>
                <w:sz w:val="20"/>
                <w:szCs w:val="20"/>
                <w:lang w:val="en-GB"/>
              </w:rPr>
              <w:t>&gt;</w:t>
            </w:r>
          </w:p>
        </w:tc>
      </w:tr>
    </w:tbl>
    <w:p w14:paraId="031FB376" w14:textId="77777777" w:rsidR="007D1561" w:rsidRDefault="007D1561" w:rsidP="007D1561">
      <w:pPr>
        <w:rPr>
          <w:rFonts w:ascii="Verdana" w:eastAsia="Avenir" w:hAnsi="Verdana" w:cs="Avenir"/>
          <w:sz w:val="20"/>
          <w:szCs w:val="20"/>
          <w:lang w:val="en-GB"/>
        </w:rPr>
      </w:pPr>
      <w:r w:rsidRPr="00D05F00">
        <w:rPr>
          <w:rFonts w:ascii="Verdana" w:eastAsia="Avenir" w:hAnsi="Verdana" w:cs="Avenir"/>
          <w:i/>
          <w:sz w:val="20"/>
          <w:szCs w:val="20"/>
          <w:lang w:val="en-GB"/>
        </w:rPr>
        <w:t>*Corresponding Chair</w:t>
      </w:r>
      <w:r w:rsidRPr="00D05F00">
        <w:rPr>
          <w:rFonts w:ascii="Verdana" w:eastAsia="Avenir" w:hAnsi="Verdana" w:cs="Avenir"/>
          <w:sz w:val="20"/>
          <w:szCs w:val="20"/>
          <w:lang w:val="en-GB"/>
        </w:rPr>
        <w:t xml:space="preserve"> </w:t>
      </w:r>
    </w:p>
    <w:p w14:paraId="7661A903" w14:textId="72342389" w:rsidR="00D10DDA" w:rsidRPr="00C113E4" w:rsidRDefault="00D10DDA" w:rsidP="00D10DDA">
      <w:pPr>
        <w:rPr>
          <w:rFonts w:ascii="Verdana" w:eastAsia="Helvetica Neue" w:hAnsi="Verdana" w:cs="Helvetica Neue"/>
          <w:b/>
          <w:bCs/>
          <w:color w:val="2C7FCE" w:themeColor="text2" w:themeTint="99"/>
          <w:sz w:val="20"/>
          <w:szCs w:val="20"/>
          <w:lang w:val="en-GB"/>
        </w:rPr>
      </w:pPr>
      <w:r w:rsidRPr="00C113E4">
        <w:rPr>
          <w:rFonts w:ascii="Verdana" w:eastAsia="Helvetica Neue" w:hAnsi="Verdana" w:cs="Helvetica Neue"/>
          <w:b/>
          <w:bCs/>
          <w:color w:val="2C7FCE" w:themeColor="text2" w:themeTint="99"/>
          <w:sz w:val="20"/>
          <w:szCs w:val="20"/>
          <w:lang w:val="en-GB"/>
        </w:rPr>
        <w:t>SUBMISSION DETAILS FOR TRACKS</w:t>
      </w:r>
    </w:p>
    <w:p w14:paraId="1B9DC843" w14:textId="66DF29F4" w:rsidR="00D10DDA" w:rsidRPr="00C113E4" w:rsidRDefault="00D10DDA" w:rsidP="00D10DDA">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 xml:space="preserve">Proposals for tracks may include different types of sessions such as full or early-stage research paper sessions, debates, policy dialogue sessions and/or a mixture of these. </w:t>
      </w:r>
    </w:p>
    <w:p w14:paraId="0F1862AC" w14:textId="2E2475AF" w:rsidR="00D10DDA" w:rsidRPr="00C113E4" w:rsidRDefault="00D10DDA" w:rsidP="00D10DDA">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Tracks: a series of 1-3 sessions under one thematic umbrella with coherent or different forms of interaction.</w:t>
      </w:r>
    </w:p>
    <w:p w14:paraId="68732FD4" w14:textId="77777777" w:rsidR="00D10DDA" w:rsidRPr="00C113E4" w:rsidRDefault="00D10DDA" w:rsidP="00D10DDA">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Those selected for the conference will be asked to provide guidance for participants applying through the conference ‘Call for Papers’, and then support the conference organisers and the international scientific committee in reviewing the papers and organising their track or special session.</w:t>
      </w:r>
    </w:p>
    <w:p w14:paraId="36CF75CC" w14:textId="50ABB05B" w:rsidR="00D05F00" w:rsidRPr="00C113E4" w:rsidRDefault="00D10DDA" w:rsidP="009D4960">
      <w:pPr>
        <w:numPr>
          <w:ilvl w:val="0"/>
          <w:numId w:val="3"/>
        </w:num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We would like to emphasise that tracks/sessions with external guests must definitely be planned and clarified very early in order to have any chance of being held at all. In our experience, appointments with guests cannot be made at short notice. Only proposals with clear information about guests seem plausible to us.</w:t>
      </w:r>
    </w:p>
    <w:p w14:paraId="37B6715C" w14:textId="37304BE6" w:rsidR="00D10DDA" w:rsidRPr="00C113E4" w:rsidRDefault="00D10DDA" w:rsidP="00D10DDA">
      <w:p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 xml:space="preserve">Please, submit your proposal page by </w:t>
      </w:r>
      <w:r w:rsidRPr="00C113E4">
        <w:rPr>
          <w:rFonts w:ascii="Verdana" w:eastAsia="Helvetica Neue" w:hAnsi="Verdana" w:cs="Helvetica Neue"/>
          <w:b/>
          <w:bCs/>
          <w:sz w:val="20"/>
          <w:szCs w:val="20"/>
          <w:lang w:val="en-GB"/>
        </w:rPr>
        <w:t>3</w:t>
      </w:r>
      <w:r w:rsidR="00545130">
        <w:rPr>
          <w:rFonts w:ascii="Verdana" w:eastAsia="Helvetica Neue" w:hAnsi="Verdana" w:cs="Helvetica Neue"/>
          <w:b/>
          <w:bCs/>
          <w:sz w:val="20"/>
          <w:szCs w:val="20"/>
          <w:lang w:val="en-GB"/>
        </w:rPr>
        <w:t>1</w:t>
      </w:r>
      <w:r w:rsidRPr="00C113E4">
        <w:rPr>
          <w:rFonts w:ascii="Verdana" w:eastAsia="Helvetica Neue" w:hAnsi="Verdana" w:cs="Helvetica Neue"/>
          <w:b/>
          <w:bCs/>
          <w:sz w:val="20"/>
          <w:szCs w:val="20"/>
          <w:lang w:val="en-GB"/>
        </w:rPr>
        <w:t xml:space="preserve"> January 2025</w:t>
      </w:r>
      <w:r w:rsidRPr="00C113E4">
        <w:rPr>
          <w:rFonts w:ascii="Verdana" w:eastAsia="Helvetica Neue" w:hAnsi="Verdana" w:cs="Helvetica Neue"/>
          <w:sz w:val="20"/>
          <w:szCs w:val="20"/>
          <w:lang w:val="en-GB"/>
        </w:rPr>
        <w:t xml:space="preserve"> at the latest. Organisers will be notified of the acceptance of their proposals prior to the opening of the Call for Papers.</w:t>
      </w:r>
    </w:p>
    <w:p w14:paraId="13A84CC5" w14:textId="43E325F5" w:rsidR="00D10DDA" w:rsidRPr="00C113E4" w:rsidRDefault="00D10DDA" w:rsidP="00D10DDA">
      <w:pPr>
        <w:rPr>
          <w:rFonts w:ascii="Verdana" w:eastAsia="Helvetica Neue" w:hAnsi="Verdana" w:cs="Helvetica Neue"/>
          <w:sz w:val="20"/>
          <w:szCs w:val="20"/>
          <w:lang w:val="en-GB"/>
        </w:rPr>
      </w:pPr>
      <w:r w:rsidRPr="00C113E4">
        <w:rPr>
          <w:rFonts w:ascii="Verdana" w:eastAsia="Helvetica Neue" w:hAnsi="Verdana" w:cs="Helvetica Neue"/>
          <w:sz w:val="20"/>
          <w:szCs w:val="20"/>
          <w:lang w:val="en-GB"/>
        </w:rPr>
        <w:t>If you need help with proposal submission, please, contact </w:t>
      </w:r>
      <w:hyperlink r:id="rId9" w:history="1">
        <w:r w:rsidR="00825F74" w:rsidRPr="00C113E4">
          <w:rPr>
            <w:rStyle w:val="Hyperlink"/>
            <w:rFonts w:ascii="Verdana" w:eastAsia="Helvetica Neue" w:hAnsi="Verdana" w:cs="Helvetica Neue"/>
            <w:b/>
            <w:bCs/>
            <w:sz w:val="20"/>
            <w:szCs w:val="20"/>
            <w:lang w:val="en-GB"/>
          </w:rPr>
          <w:t>s.j.hessing@utwente.nl</w:t>
        </w:r>
      </w:hyperlink>
      <w:r w:rsidR="00C113E4">
        <w:rPr>
          <w:rStyle w:val="Hyperlink"/>
          <w:rFonts w:ascii="Verdana" w:eastAsia="Helvetica Neue" w:hAnsi="Verdana" w:cs="Helvetica Neue"/>
          <w:b/>
          <w:bCs/>
          <w:sz w:val="20"/>
          <w:szCs w:val="20"/>
          <w:lang w:val="en-GB"/>
        </w:rPr>
        <w:t xml:space="preserve"> </w:t>
      </w:r>
    </w:p>
    <w:sectPr w:rsidR="00D10DDA" w:rsidRPr="00C113E4" w:rsidSect="00C113E4">
      <w:headerReference w:type="default" r:id="rId10"/>
      <w:footerReference w:type="default" r:id="rId11"/>
      <w:pgSz w:w="11906" w:h="16838"/>
      <w:pgMar w:top="1134"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678C5" w14:textId="77777777" w:rsidR="00990D4A" w:rsidRDefault="00990D4A" w:rsidP="00A5088F">
      <w:pPr>
        <w:spacing w:after="0" w:line="240" w:lineRule="auto"/>
      </w:pPr>
      <w:r>
        <w:separator/>
      </w:r>
    </w:p>
  </w:endnote>
  <w:endnote w:type="continuationSeparator" w:id="0">
    <w:p w14:paraId="2348DFF6" w14:textId="77777777" w:rsidR="00990D4A" w:rsidRDefault="00990D4A" w:rsidP="00A5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782F" w14:textId="389A5289" w:rsidR="00B77193" w:rsidRDefault="00B77193" w:rsidP="00DB7227">
    <w:pPr>
      <w:pStyle w:val="Footer"/>
      <w:jc w:val="center"/>
    </w:pPr>
    <w:r>
      <w:rPr>
        <w:noProof/>
      </w:rPr>
      <w:drawing>
        <wp:inline distT="0" distB="0" distL="0" distR="0" wp14:anchorId="135D325B" wp14:editId="0841675D">
          <wp:extent cx="2847975" cy="476909"/>
          <wp:effectExtent l="0" t="0" r="0" b="0"/>
          <wp:docPr id="44090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0507" name="Picture 44090507"/>
                  <pic:cNvPicPr/>
                </pic:nvPicPr>
                <pic:blipFill>
                  <a:blip r:embed="rId1">
                    <a:extLst>
                      <a:ext uri="{28A0092B-C50C-407E-A947-70E740481C1C}">
                        <a14:useLocalDpi xmlns:a14="http://schemas.microsoft.com/office/drawing/2010/main" val="0"/>
                      </a:ext>
                    </a:extLst>
                  </a:blip>
                  <a:stretch>
                    <a:fillRect/>
                  </a:stretch>
                </pic:blipFill>
                <pic:spPr>
                  <a:xfrm>
                    <a:off x="0" y="0"/>
                    <a:ext cx="2989142" cy="5005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F4321" w14:textId="77777777" w:rsidR="00990D4A" w:rsidRDefault="00990D4A" w:rsidP="00A5088F">
      <w:pPr>
        <w:spacing w:after="0" w:line="240" w:lineRule="auto"/>
      </w:pPr>
      <w:r>
        <w:separator/>
      </w:r>
    </w:p>
  </w:footnote>
  <w:footnote w:type="continuationSeparator" w:id="0">
    <w:p w14:paraId="4C8FBCE6" w14:textId="77777777" w:rsidR="00990D4A" w:rsidRDefault="00990D4A" w:rsidP="00A5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0496" w14:textId="6FCED9AE" w:rsidR="00A5088F" w:rsidRDefault="00943366" w:rsidP="00A5088F">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noProof/>
        <w:color w:val="000000"/>
        <w:sz w:val="16"/>
        <w:szCs w:val="16"/>
      </w:rPr>
      <w:drawing>
        <wp:anchor distT="0" distB="0" distL="114300" distR="114300" simplePos="0" relativeHeight="251660288" behindDoc="1" locked="0" layoutInCell="1" allowOverlap="1" wp14:anchorId="60B92245" wp14:editId="41C151C2">
          <wp:simplePos x="0" y="0"/>
          <wp:positionH relativeFrom="column">
            <wp:posOffset>866775</wp:posOffset>
          </wp:positionH>
          <wp:positionV relativeFrom="paragraph">
            <wp:posOffset>93345</wp:posOffset>
          </wp:positionV>
          <wp:extent cx="952500" cy="952500"/>
          <wp:effectExtent l="0" t="0" r="0" b="0"/>
          <wp:wrapNone/>
          <wp:docPr id="1401770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70728" name="Picture 1401770728"/>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16"/>
        <w:szCs w:val="16"/>
      </w:rPr>
      <w:drawing>
        <wp:anchor distT="0" distB="0" distL="114300" distR="114300" simplePos="0" relativeHeight="251661312" behindDoc="1" locked="0" layoutInCell="1" allowOverlap="1" wp14:anchorId="66D12B04" wp14:editId="65EA2D90">
          <wp:simplePos x="0" y="0"/>
          <wp:positionH relativeFrom="column">
            <wp:posOffset>3658235</wp:posOffset>
          </wp:positionH>
          <wp:positionV relativeFrom="paragraph">
            <wp:posOffset>214630</wp:posOffset>
          </wp:positionV>
          <wp:extent cx="876300" cy="657765"/>
          <wp:effectExtent l="0" t="0" r="0" b="9525"/>
          <wp:wrapNone/>
          <wp:docPr id="2010700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00845" name="Picture 2010700845"/>
                  <pic:cNvPicPr/>
                </pic:nvPicPr>
                <pic:blipFill>
                  <a:blip r:embed="rId2">
                    <a:extLst>
                      <a:ext uri="{28A0092B-C50C-407E-A947-70E740481C1C}">
                        <a14:useLocalDpi xmlns:a14="http://schemas.microsoft.com/office/drawing/2010/main" val="0"/>
                      </a:ext>
                    </a:extLst>
                  </a:blip>
                  <a:stretch>
                    <a:fillRect/>
                  </a:stretch>
                </pic:blipFill>
                <pic:spPr>
                  <a:xfrm>
                    <a:off x="0" y="0"/>
                    <a:ext cx="876300" cy="657765"/>
                  </a:xfrm>
                  <a:prstGeom prst="rect">
                    <a:avLst/>
                  </a:prstGeom>
                </pic:spPr>
              </pic:pic>
            </a:graphicData>
          </a:graphic>
          <wp14:sizeRelH relativeFrom="margin">
            <wp14:pctWidth>0</wp14:pctWidth>
          </wp14:sizeRelH>
          <wp14:sizeRelV relativeFrom="margin">
            <wp14:pctHeight>0</wp14:pctHeight>
          </wp14:sizeRelV>
        </wp:anchor>
      </w:drawing>
    </w:r>
    <w:r w:rsidR="00A5088F">
      <w:rPr>
        <w:rFonts w:ascii="Calibri" w:eastAsia="Calibri" w:hAnsi="Calibri" w:cs="Calibri"/>
        <w:noProof/>
        <w:color w:val="000000"/>
        <w:sz w:val="16"/>
        <w:szCs w:val="16"/>
      </w:rPr>
      <w:drawing>
        <wp:anchor distT="0" distB="0" distL="114300" distR="114300" simplePos="0" relativeHeight="251659264" behindDoc="1" locked="0" layoutInCell="1" allowOverlap="1" wp14:anchorId="6436F52A" wp14:editId="17B1F969">
          <wp:simplePos x="0" y="0"/>
          <wp:positionH relativeFrom="column">
            <wp:posOffset>-428625</wp:posOffset>
          </wp:positionH>
          <wp:positionV relativeFrom="paragraph">
            <wp:posOffset>-87630</wp:posOffset>
          </wp:positionV>
          <wp:extent cx="1195105" cy="1190625"/>
          <wp:effectExtent l="0" t="0" r="5080" b="0"/>
          <wp:wrapNone/>
          <wp:docPr id="1809096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96027" name="Picture 1809096027"/>
                  <pic:cNvPicPr/>
                </pic:nvPicPr>
                <pic:blipFill>
                  <a:blip r:embed="rId3"/>
                  <a:stretch>
                    <a:fillRect/>
                  </a:stretch>
                </pic:blipFill>
                <pic:spPr>
                  <a:xfrm>
                    <a:off x="0" y="0"/>
                    <a:ext cx="1195105" cy="1190625"/>
                  </a:xfrm>
                  <a:prstGeom prst="rect">
                    <a:avLst/>
                  </a:prstGeom>
                </pic:spPr>
              </pic:pic>
            </a:graphicData>
          </a:graphic>
          <wp14:sizeRelH relativeFrom="page">
            <wp14:pctWidth>0</wp14:pctWidth>
          </wp14:sizeRelH>
          <wp14:sizeRelV relativeFrom="page">
            <wp14:pctHeight>0</wp14:pctHeight>
          </wp14:sizeRelV>
        </wp:anchor>
      </w:drawing>
    </w:r>
  </w:p>
  <w:p w14:paraId="046E2AF4" w14:textId="6D81DE12" w:rsidR="00A5088F" w:rsidRPr="00A5088F" w:rsidRDefault="00943366" w:rsidP="00A5088F">
    <w:pPr>
      <w:pStyle w:val="Header"/>
    </w:pPr>
    <w:r>
      <w:rPr>
        <w:rFonts w:ascii="Calibri" w:eastAsia="Calibri" w:hAnsi="Calibri" w:cs="Calibri"/>
        <w:noProof/>
        <w:color w:val="000000"/>
        <w:sz w:val="16"/>
        <w:szCs w:val="16"/>
      </w:rPr>
      <w:drawing>
        <wp:anchor distT="0" distB="0" distL="114300" distR="114300" simplePos="0" relativeHeight="251664384" behindDoc="1" locked="0" layoutInCell="1" allowOverlap="1" wp14:anchorId="697FBE5D" wp14:editId="34776B2A">
          <wp:simplePos x="0" y="0"/>
          <wp:positionH relativeFrom="column">
            <wp:posOffset>4772660</wp:posOffset>
          </wp:positionH>
          <wp:positionV relativeFrom="paragraph">
            <wp:posOffset>29915</wp:posOffset>
          </wp:positionV>
          <wp:extent cx="1323975" cy="520291"/>
          <wp:effectExtent l="0" t="0" r="0" b="0"/>
          <wp:wrapNone/>
          <wp:docPr id="10197557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55718"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1323975" cy="520291"/>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16"/>
        <w:szCs w:val="16"/>
      </w:rPr>
      <w:drawing>
        <wp:anchor distT="0" distB="0" distL="114300" distR="114300" simplePos="0" relativeHeight="251662336" behindDoc="1" locked="0" layoutInCell="1" allowOverlap="1" wp14:anchorId="2A73D401" wp14:editId="2A587477">
          <wp:simplePos x="0" y="0"/>
          <wp:positionH relativeFrom="column">
            <wp:posOffset>1888000</wp:posOffset>
          </wp:positionH>
          <wp:positionV relativeFrom="paragraph">
            <wp:posOffset>111760</wp:posOffset>
          </wp:positionV>
          <wp:extent cx="1542698" cy="417827"/>
          <wp:effectExtent l="0" t="0" r="635" b="1905"/>
          <wp:wrapNone/>
          <wp:docPr id="172058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8599" name="Picture 172058599"/>
                  <pic:cNvPicPr/>
                </pic:nvPicPr>
                <pic:blipFill>
                  <a:blip r:embed="rId5">
                    <a:extLst>
                      <a:ext uri="{28A0092B-C50C-407E-A947-70E740481C1C}">
                        <a14:useLocalDpi xmlns:a14="http://schemas.microsoft.com/office/drawing/2010/main" val="0"/>
                      </a:ext>
                    </a:extLst>
                  </a:blip>
                  <a:stretch>
                    <a:fillRect/>
                  </a:stretch>
                </pic:blipFill>
                <pic:spPr>
                  <a:xfrm>
                    <a:off x="0" y="0"/>
                    <a:ext cx="1542698" cy="4178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3959"/>
    <w:multiLevelType w:val="multilevel"/>
    <w:tmpl w:val="8AE62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0E67C89"/>
    <w:multiLevelType w:val="multilevel"/>
    <w:tmpl w:val="DD6C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63D3E"/>
    <w:multiLevelType w:val="hybridMultilevel"/>
    <w:tmpl w:val="057A88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1360855">
    <w:abstractNumId w:val="1"/>
  </w:num>
  <w:num w:numId="2" w16cid:durableId="2018337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97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AE"/>
    <w:rsid w:val="00010B08"/>
    <w:rsid w:val="00115D0D"/>
    <w:rsid w:val="001448AE"/>
    <w:rsid w:val="00193264"/>
    <w:rsid w:val="00244935"/>
    <w:rsid w:val="0026398B"/>
    <w:rsid w:val="00276FAE"/>
    <w:rsid w:val="002775C3"/>
    <w:rsid w:val="002E6014"/>
    <w:rsid w:val="004B3CA0"/>
    <w:rsid w:val="00545130"/>
    <w:rsid w:val="0056448C"/>
    <w:rsid w:val="005D22AF"/>
    <w:rsid w:val="00601A25"/>
    <w:rsid w:val="00625FBE"/>
    <w:rsid w:val="00632BF8"/>
    <w:rsid w:val="00640CAC"/>
    <w:rsid w:val="00663AB5"/>
    <w:rsid w:val="00675CB8"/>
    <w:rsid w:val="006A2371"/>
    <w:rsid w:val="006B0D6C"/>
    <w:rsid w:val="006E769A"/>
    <w:rsid w:val="00731424"/>
    <w:rsid w:val="007D1561"/>
    <w:rsid w:val="007E7B2D"/>
    <w:rsid w:val="00825F74"/>
    <w:rsid w:val="0093083D"/>
    <w:rsid w:val="009343A7"/>
    <w:rsid w:val="00943366"/>
    <w:rsid w:val="00990D4A"/>
    <w:rsid w:val="00A40DEA"/>
    <w:rsid w:val="00A5088F"/>
    <w:rsid w:val="00B004E7"/>
    <w:rsid w:val="00B40E07"/>
    <w:rsid w:val="00B77193"/>
    <w:rsid w:val="00B87104"/>
    <w:rsid w:val="00B95663"/>
    <w:rsid w:val="00BC78E6"/>
    <w:rsid w:val="00BF4E59"/>
    <w:rsid w:val="00C05CD0"/>
    <w:rsid w:val="00C113E4"/>
    <w:rsid w:val="00C446EE"/>
    <w:rsid w:val="00CB3DF9"/>
    <w:rsid w:val="00D05F00"/>
    <w:rsid w:val="00D10DDA"/>
    <w:rsid w:val="00D57AC9"/>
    <w:rsid w:val="00D62220"/>
    <w:rsid w:val="00DB7227"/>
    <w:rsid w:val="00DF5888"/>
    <w:rsid w:val="00E42F3B"/>
    <w:rsid w:val="00E738F5"/>
    <w:rsid w:val="00F13EB1"/>
    <w:rsid w:val="00F6288A"/>
    <w:rsid w:val="00F74C93"/>
    <w:rsid w:val="00FB6D79"/>
    <w:rsid w:val="00FC1F5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CC2A"/>
  <w15:chartTrackingRefBased/>
  <w15:docId w15:val="{89632DC3-CD68-4323-A88C-0EE0CBA6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35"/>
  </w:style>
  <w:style w:type="paragraph" w:styleId="Heading1">
    <w:name w:val="heading 1"/>
    <w:basedOn w:val="Normal"/>
    <w:next w:val="Normal"/>
    <w:link w:val="Heading1Char"/>
    <w:uiPriority w:val="9"/>
    <w:qFormat/>
    <w:rsid w:val="00144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8AE"/>
    <w:rPr>
      <w:rFonts w:eastAsiaTheme="majorEastAsia" w:cstheme="majorBidi"/>
      <w:color w:val="272727" w:themeColor="text1" w:themeTint="D8"/>
    </w:rPr>
  </w:style>
  <w:style w:type="paragraph" w:styleId="Title">
    <w:name w:val="Title"/>
    <w:basedOn w:val="Normal"/>
    <w:next w:val="Normal"/>
    <w:link w:val="TitleChar"/>
    <w:uiPriority w:val="10"/>
    <w:qFormat/>
    <w:rsid w:val="00144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8AE"/>
    <w:pPr>
      <w:spacing w:before="160"/>
      <w:jc w:val="center"/>
    </w:pPr>
    <w:rPr>
      <w:i/>
      <w:iCs/>
      <w:color w:val="404040" w:themeColor="text1" w:themeTint="BF"/>
    </w:rPr>
  </w:style>
  <w:style w:type="character" w:customStyle="1" w:styleId="QuoteChar">
    <w:name w:val="Quote Char"/>
    <w:basedOn w:val="DefaultParagraphFont"/>
    <w:link w:val="Quote"/>
    <w:uiPriority w:val="29"/>
    <w:rsid w:val="001448AE"/>
    <w:rPr>
      <w:i/>
      <w:iCs/>
      <w:color w:val="404040" w:themeColor="text1" w:themeTint="BF"/>
    </w:rPr>
  </w:style>
  <w:style w:type="paragraph" w:styleId="ListParagraph">
    <w:name w:val="List Paragraph"/>
    <w:basedOn w:val="Normal"/>
    <w:uiPriority w:val="34"/>
    <w:qFormat/>
    <w:rsid w:val="001448AE"/>
    <w:pPr>
      <w:ind w:left="720"/>
      <w:contextualSpacing/>
    </w:pPr>
  </w:style>
  <w:style w:type="character" w:styleId="IntenseEmphasis">
    <w:name w:val="Intense Emphasis"/>
    <w:basedOn w:val="DefaultParagraphFont"/>
    <w:uiPriority w:val="21"/>
    <w:qFormat/>
    <w:rsid w:val="001448AE"/>
    <w:rPr>
      <w:i/>
      <w:iCs/>
      <w:color w:val="0F4761" w:themeColor="accent1" w:themeShade="BF"/>
    </w:rPr>
  </w:style>
  <w:style w:type="paragraph" w:styleId="IntenseQuote">
    <w:name w:val="Intense Quote"/>
    <w:basedOn w:val="Normal"/>
    <w:next w:val="Normal"/>
    <w:link w:val="IntenseQuoteChar"/>
    <w:uiPriority w:val="30"/>
    <w:qFormat/>
    <w:rsid w:val="00144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8AE"/>
    <w:rPr>
      <w:i/>
      <w:iCs/>
      <w:color w:val="0F4761" w:themeColor="accent1" w:themeShade="BF"/>
    </w:rPr>
  </w:style>
  <w:style w:type="character" w:styleId="IntenseReference">
    <w:name w:val="Intense Reference"/>
    <w:basedOn w:val="DefaultParagraphFont"/>
    <w:uiPriority w:val="32"/>
    <w:qFormat/>
    <w:rsid w:val="001448AE"/>
    <w:rPr>
      <w:b/>
      <w:bCs/>
      <w:smallCaps/>
      <w:color w:val="0F4761" w:themeColor="accent1" w:themeShade="BF"/>
      <w:spacing w:val="5"/>
    </w:rPr>
  </w:style>
  <w:style w:type="character" w:styleId="Hyperlink">
    <w:name w:val="Hyperlink"/>
    <w:basedOn w:val="DefaultParagraphFont"/>
    <w:uiPriority w:val="99"/>
    <w:unhideWhenUsed/>
    <w:rsid w:val="001448AE"/>
    <w:rPr>
      <w:color w:val="467886" w:themeColor="hyperlink"/>
      <w:u w:val="single"/>
    </w:rPr>
  </w:style>
  <w:style w:type="character" w:styleId="UnresolvedMention">
    <w:name w:val="Unresolved Mention"/>
    <w:basedOn w:val="DefaultParagraphFont"/>
    <w:uiPriority w:val="99"/>
    <w:semiHidden/>
    <w:unhideWhenUsed/>
    <w:rsid w:val="001448AE"/>
    <w:rPr>
      <w:color w:val="605E5C"/>
      <w:shd w:val="clear" w:color="auto" w:fill="E1DFDD"/>
    </w:rPr>
  </w:style>
  <w:style w:type="paragraph" w:styleId="Header">
    <w:name w:val="header"/>
    <w:basedOn w:val="Normal"/>
    <w:link w:val="HeaderChar"/>
    <w:uiPriority w:val="99"/>
    <w:unhideWhenUsed/>
    <w:rsid w:val="00A50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88F"/>
  </w:style>
  <w:style w:type="paragraph" w:styleId="Footer">
    <w:name w:val="footer"/>
    <w:basedOn w:val="Normal"/>
    <w:link w:val="FooterChar"/>
    <w:uiPriority w:val="99"/>
    <w:unhideWhenUsed/>
    <w:rsid w:val="00A50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88F"/>
  </w:style>
  <w:style w:type="character" w:styleId="CommentReference">
    <w:name w:val="annotation reference"/>
    <w:basedOn w:val="DefaultParagraphFont"/>
    <w:uiPriority w:val="99"/>
    <w:semiHidden/>
    <w:unhideWhenUsed/>
    <w:rsid w:val="0026398B"/>
    <w:rPr>
      <w:sz w:val="16"/>
      <w:szCs w:val="16"/>
    </w:rPr>
  </w:style>
  <w:style w:type="paragraph" w:styleId="CommentText">
    <w:name w:val="annotation text"/>
    <w:basedOn w:val="Normal"/>
    <w:link w:val="CommentTextChar"/>
    <w:uiPriority w:val="99"/>
    <w:semiHidden/>
    <w:unhideWhenUsed/>
    <w:rsid w:val="0026398B"/>
    <w:pPr>
      <w:spacing w:line="240" w:lineRule="auto"/>
    </w:pPr>
    <w:rPr>
      <w:sz w:val="20"/>
      <w:szCs w:val="20"/>
    </w:rPr>
  </w:style>
  <w:style w:type="character" w:customStyle="1" w:styleId="CommentTextChar">
    <w:name w:val="Comment Text Char"/>
    <w:basedOn w:val="DefaultParagraphFont"/>
    <w:link w:val="CommentText"/>
    <w:uiPriority w:val="99"/>
    <w:semiHidden/>
    <w:rsid w:val="0026398B"/>
    <w:rPr>
      <w:sz w:val="20"/>
      <w:szCs w:val="20"/>
    </w:rPr>
  </w:style>
  <w:style w:type="paragraph" w:styleId="CommentSubject">
    <w:name w:val="annotation subject"/>
    <w:basedOn w:val="CommentText"/>
    <w:next w:val="CommentText"/>
    <w:link w:val="CommentSubjectChar"/>
    <w:uiPriority w:val="99"/>
    <w:semiHidden/>
    <w:unhideWhenUsed/>
    <w:rsid w:val="0026398B"/>
    <w:rPr>
      <w:b/>
      <w:bCs/>
    </w:rPr>
  </w:style>
  <w:style w:type="character" w:customStyle="1" w:styleId="CommentSubjectChar">
    <w:name w:val="Comment Subject Char"/>
    <w:basedOn w:val="CommentTextChar"/>
    <w:link w:val="CommentSubject"/>
    <w:uiPriority w:val="99"/>
    <w:semiHidden/>
    <w:rsid w:val="0026398B"/>
    <w:rPr>
      <w:b/>
      <w:bCs/>
      <w:sz w:val="20"/>
      <w:szCs w:val="20"/>
    </w:rPr>
  </w:style>
  <w:style w:type="character" w:styleId="FollowedHyperlink">
    <w:name w:val="FollowedHyperlink"/>
    <w:basedOn w:val="DefaultParagraphFont"/>
    <w:uiPriority w:val="99"/>
    <w:semiHidden/>
    <w:unhideWhenUsed/>
    <w:rsid w:val="006E76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201">
      <w:bodyDiv w:val="1"/>
      <w:marLeft w:val="0"/>
      <w:marRight w:val="0"/>
      <w:marTop w:val="0"/>
      <w:marBottom w:val="0"/>
      <w:divBdr>
        <w:top w:val="none" w:sz="0" w:space="0" w:color="auto"/>
        <w:left w:val="none" w:sz="0" w:space="0" w:color="auto"/>
        <w:bottom w:val="none" w:sz="0" w:space="0" w:color="auto"/>
        <w:right w:val="none" w:sz="0" w:space="0" w:color="auto"/>
      </w:divBdr>
    </w:div>
    <w:div w:id="88241894">
      <w:bodyDiv w:val="1"/>
      <w:marLeft w:val="0"/>
      <w:marRight w:val="0"/>
      <w:marTop w:val="0"/>
      <w:marBottom w:val="0"/>
      <w:divBdr>
        <w:top w:val="none" w:sz="0" w:space="0" w:color="auto"/>
        <w:left w:val="none" w:sz="0" w:space="0" w:color="auto"/>
        <w:bottom w:val="none" w:sz="0" w:space="0" w:color="auto"/>
        <w:right w:val="none" w:sz="0" w:space="0" w:color="auto"/>
      </w:divBdr>
    </w:div>
    <w:div w:id="141964804">
      <w:bodyDiv w:val="1"/>
      <w:marLeft w:val="0"/>
      <w:marRight w:val="0"/>
      <w:marTop w:val="0"/>
      <w:marBottom w:val="0"/>
      <w:divBdr>
        <w:top w:val="none" w:sz="0" w:space="0" w:color="auto"/>
        <w:left w:val="none" w:sz="0" w:space="0" w:color="auto"/>
        <w:bottom w:val="none" w:sz="0" w:space="0" w:color="auto"/>
        <w:right w:val="none" w:sz="0" w:space="0" w:color="auto"/>
      </w:divBdr>
      <w:divsChild>
        <w:div w:id="1572614721">
          <w:marLeft w:val="0"/>
          <w:marRight w:val="0"/>
          <w:marTop w:val="750"/>
          <w:marBottom w:val="0"/>
          <w:divBdr>
            <w:top w:val="none" w:sz="0" w:space="0" w:color="auto"/>
            <w:left w:val="none" w:sz="0" w:space="0" w:color="auto"/>
            <w:bottom w:val="none" w:sz="0" w:space="0" w:color="auto"/>
            <w:right w:val="none" w:sz="0" w:space="0" w:color="auto"/>
          </w:divBdr>
          <w:divsChild>
            <w:div w:id="1298533392">
              <w:marLeft w:val="0"/>
              <w:marRight w:val="0"/>
              <w:marTop w:val="0"/>
              <w:marBottom w:val="0"/>
              <w:divBdr>
                <w:top w:val="none" w:sz="0" w:space="0" w:color="auto"/>
                <w:left w:val="none" w:sz="0" w:space="0" w:color="auto"/>
                <w:bottom w:val="none" w:sz="0" w:space="0" w:color="auto"/>
                <w:right w:val="none" w:sz="0" w:space="0" w:color="auto"/>
              </w:divBdr>
              <w:divsChild>
                <w:div w:id="477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1199">
      <w:bodyDiv w:val="1"/>
      <w:marLeft w:val="0"/>
      <w:marRight w:val="0"/>
      <w:marTop w:val="0"/>
      <w:marBottom w:val="0"/>
      <w:divBdr>
        <w:top w:val="none" w:sz="0" w:space="0" w:color="auto"/>
        <w:left w:val="none" w:sz="0" w:space="0" w:color="auto"/>
        <w:bottom w:val="none" w:sz="0" w:space="0" w:color="auto"/>
        <w:right w:val="none" w:sz="0" w:space="0" w:color="auto"/>
      </w:divBdr>
    </w:div>
    <w:div w:id="732779213">
      <w:bodyDiv w:val="1"/>
      <w:marLeft w:val="0"/>
      <w:marRight w:val="0"/>
      <w:marTop w:val="0"/>
      <w:marBottom w:val="0"/>
      <w:divBdr>
        <w:top w:val="none" w:sz="0" w:space="0" w:color="auto"/>
        <w:left w:val="none" w:sz="0" w:space="0" w:color="auto"/>
        <w:bottom w:val="none" w:sz="0" w:space="0" w:color="auto"/>
        <w:right w:val="none" w:sz="0" w:space="0" w:color="auto"/>
      </w:divBdr>
    </w:div>
    <w:div w:id="868689697">
      <w:bodyDiv w:val="1"/>
      <w:marLeft w:val="0"/>
      <w:marRight w:val="0"/>
      <w:marTop w:val="0"/>
      <w:marBottom w:val="0"/>
      <w:divBdr>
        <w:top w:val="none" w:sz="0" w:space="0" w:color="auto"/>
        <w:left w:val="none" w:sz="0" w:space="0" w:color="auto"/>
        <w:bottom w:val="none" w:sz="0" w:space="0" w:color="auto"/>
        <w:right w:val="none" w:sz="0" w:space="0" w:color="auto"/>
      </w:divBdr>
    </w:div>
    <w:div w:id="1157499883">
      <w:bodyDiv w:val="1"/>
      <w:marLeft w:val="0"/>
      <w:marRight w:val="0"/>
      <w:marTop w:val="0"/>
      <w:marBottom w:val="0"/>
      <w:divBdr>
        <w:top w:val="none" w:sz="0" w:space="0" w:color="auto"/>
        <w:left w:val="none" w:sz="0" w:space="0" w:color="auto"/>
        <w:bottom w:val="none" w:sz="0" w:space="0" w:color="auto"/>
        <w:right w:val="none" w:sz="0" w:space="0" w:color="auto"/>
      </w:divBdr>
    </w:div>
    <w:div w:id="1181700409">
      <w:bodyDiv w:val="1"/>
      <w:marLeft w:val="0"/>
      <w:marRight w:val="0"/>
      <w:marTop w:val="0"/>
      <w:marBottom w:val="0"/>
      <w:divBdr>
        <w:top w:val="none" w:sz="0" w:space="0" w:color="auto"/>
        <w:left w:val="none" w:sz="0" w:space="0" w:color="auto"/>
        <w:bottom w:val="none" w:sz="0" w:space="0" w:color="auto"/>
        <w:right w:val="none" w:sz="0" w:space="0" w:color="auto"/>
      </w:divBdr>
    </w:div>
    <w:div w:id="14349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tu.nl/resilience/icrs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4tu.nl/resilience/news-and-events/events/international-conference-resilient-syste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j.hessing@utwente.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2999</Characters>
  <Application>Microsoft Office Word</Application>
  <DocSecurity>0</DocSecurity>
  <Lines>83</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Hessing, Stephanie (UT-EEMCS)</dc:creator>
  <cp:keywords/>
  <dc:description/>
  <cp:lastModifiedBy>Nienke D. Nijenhuis</cp:lastModifiedBy>
  <cp:revision>8</cp:revision>
  <dcterms:created xsi:type="dcterms:W3CDTF">2024-12-01T18:40:00Z</dcterms:created>
  <dcterms:modified xsi:type="dcterms:W3CDTF">2024-12-19T12:15:00Z</dcterms:modified>
</cp:coreProperties>
</file>